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FD429" w14:textId="77777777" w:rsidR="005D7A16" w:rsidRPr="005D7A16" w:rsidRDefault="00000000" w:rsidP="005D7A16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</w:rPr>
        <w:object w:dxaOrig="1440" w:dyaOrig="1440" w14:anchorId="250DDF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4.4pt;margin-top:-26.4pt;width:98.25pt;height:108.05pt;z-index:-251658752;visibility:visible">
            <v:imagedata r:id="rId6" o:title="" gain="112993f" blacklevel="3932f"/>
          </v:shape>
          <o:OLEObject Type="Embed" ProgID="Word.Picture.8" ShapeID="_x0000_s1026" DrawAspect="Content" ObjectID="_1759905922" r:id="rId7"/>
        </w:object>
      </w:r>
    </w:p>
    <w:p w14:paraId="377B219B" w14:textId="77777777" w:rsidR="005D7A16" w:rsidRPr="005D7A16" w:rsidRDefault="005D7A16" w:rsidP="005D7A16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9C502C4" w14:textId="77777777" w:rsidR="005D7A16" w:rsidRPr="005D7A16" w:rsidRDefault="005D7A16" w:rsidP="005D7A16">
      <w:pPr>
        <w:ind w:left="142" w:hanging="142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607C94E" w14:textId="77777777" w:rsidR="005D7A16" w:rsidRPr="005D7A16" w:rsidRDefault="005D7A16" w:rsidP="005D7A16">
      <w:pPr>
        <w:ind w:left="142" w:hanging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C2A6B4" w14:textId="77777777" w:rsidR="005D7A16" w:rsidRPr="005D7A16" w:rsidRDefault="00386321" w:rsidP="005D7A16">
      <w:pPr>
        <w:ind w:left="142" w:hanging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องค์การบริหารส่วนตำบลวังยาว</w:t>
      </w:r>
    </w:p>
    <w:p w14:paraId="6D821A69" w14:textId="0475C2AC" w:rsidR="005D7A16" w:rsidRPr="005D7A16" w:rsidRDefault="005D7A16" w:rsidP="005D7A16">
      <w:pPr>
        <w:ind w:left="142" w:hanging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D7A16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เรื่องประกาศใช้แผนการดำเนินงาน ประจำปี</w:t>
      </w:r>
      <w:r w:rsidR="00DB306F">
        <w:rPr>
          <w:rFonts w:ascii="TH SarabunIT๙" w:hAnsi="TH SarabunIT๙" w:cs="TH SarabunIT๙" w:hint="cs"/>
          <w:b/>
          <w:bCs/>
          <w:sz w:val="32"/>
          <w:szCs w:val="32"/>
          <w:cs/>
        </w:rPr>
        <w:t>งบ</w:t>
      </w:r>
      <w:r w:rsidRPr="005D7A16">
        <w:rPr>
          <w:rFonts w:ascii="TH SarabunIT๙" w:hAnsi="TH SarabunIT๙" w:cs="TH SarabunIT๙"/>
          <w:b/>
          <w:bCs/>
          <w:sz w:val="32"/>
          <w:szCs w:val="32"/>
          <w:cs/>
        </w:rPr>
        <w:t>ประมาณ</w:t>
      </w:r>
      <w:r w:rsidR="001A67C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86321">
        <w:rPr>
          <w:rFonts w:ascii="TH SarabunIT๙" w:hAnsi="TH SarabunIT๙" w:cs="TH SarabunIT๙"/>
          <w:b/>
          <w:bCs/>
          <w:sz w:val="32"/>
          <w:szCs w:val="32"/>
          <w:cs/>
        </w:rPr>
        <w:t>๒๕6</w:t>
      </w:r>
      <w:r w:rsidR="00AF5E8D">
        <w:rPr>
          <w:rFonts w:ascii="TH SarabunIT๙" w:hAnsi="TH SarabunIT๙" w:cs="TH SarabunIT๙"/>
          <w:b/>
          <w:bCs/>
          <w:sz w:val="32"/>
          <w:szCs w:val="32"/>
        </w:rPr>
        <w:t>7</w:t>
      </w:r>
    </w:p>
    <w:p w14:paraId="333C11E0" w14:textId="77777777" w:rsidR="005D7A16" w:rsidRPr="005D7A16" w:rsidRDefault="005D7A16" w:rsidP="005D7A16">
      <w:pPr>
        <w:ind w:left="142" w:hanging="142"/>
        <w:rPr>
          <w:rFonts w:ascii="TH SarabunIT๙" w:hAnsi="TH SarabunIT๙" w:cs="TH SarabunIT๙"/>
          <w:b/>
          <w:bCs/>
          <w:sz w:val="32"/>
          <w:szCs w:val="32"/>
        </w:rPr>
      </w:pPr>
      <w:r w:rsidRPr="005D7A1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7A1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7A1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7A1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D7A16">
        <w:rPr>
          <w:rFonts w:ascii="TH SarabunIT๙" w:hAnsi="TH SarabunIT๙" w:cs="TH SarabunIT๙"/>
          <w:b/>
          <w:bCs/>
          <w:sz w:val="32"/>
          <w:szCs w:val="32"/>
        </w:rPr>
        <w:tab/>
        <w:t>---------------------------------------------------</w:t>
      </w:r>
    </w:p>
    <w:p w14:paraId="22868F3A" w14:textId="77777777" w:rsidR="005D7A16" w:rsidRPr="005D7A16" w:rsidRDefault="005D7A16" w:rsidP="005D7A16">
      <w:pPr>
        <w:tabs>
          <w:tab w:val="left" w:pos="1418"/>
        </w:tabs>
        <w:autoSpaceDE w:val="0"/>
        <w:autoSpaceDN w:val="0"/>
        <w:adjustRightInd w:val="0"/>
        <w:spacing w:before="120"/>
        <w:jc w:val="thaiDistribute"/>
        <w:rPr>
          <w:rFonts w:ascii="TH SarabunIT๙" w:eastAsia="AngsanaNew-Bold" w:hAnsi="TH SarabunIT๙" w:cs="TH SarabunIT๙"/>
          <w:sz w:val="32"/>
          <w:szCs w:val="32"/>
        </w:rPr>
      </w:pP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  <w:cs/>
        </w:rPr>
        <w:t xml:space="preserve">ตามระเบียบกระทรวงมหาดไทยว่าด้วยการจัดทำแผนพัฒนาขององค์กรปกครองส่วนท้องถิ่น พ.ศ. ๒๕๔๘ </w:t>
      </w:r>
      <w:r w:rsidR="00635263">
        <w:rPr>
          <w:rFonts w:ascii="TH SarabunIT๙" w:hAnsi="TH SarabunIT๙" w:cs="TH SarabunIT๙" w:hint="cs"/>
          <w:sz w:val="32"/>
          <w:szCs w:val="32"/>
          <w:cs/>
        </w:rPr>
        <w:t xml:space="preserve"> แก้ไขเพิ่มเติม (ฉบับที่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 พ.ศ. 2559 </w:t>
      </w:r>
      <w:r w:rsidR="00635263">
        <w:rPr>
          <w:rFonts w:ascii="TH SarabunIT๙" w:hAnsi="TH SarabunIT๙" w:cs="TH SarabunIT๙"/>
          <w:sz w:val="32"/>
          <w:szCs w:val="32"/>
          <w:cs/>
        </w:rPr>
        <w:t xml:space="preserve">หมวด 5 ข้อ 27 </w:t>
      </w:r>
      <w:r w:rsidR="00635263">
        <w:rPr>
          <w:rFonts w:ascii="TH SarabunIT๙" w:hAnsi="TH SarabunIT๙" w:cs="TH SarabunIT๙" w:hint="cs"/>
          <w:sz w:val="32"/>
          <w:szCs w:val="32"/>
          <w:cs/>
        </w:rPr>
        <w:t>แผนดำเนินงานให้จัดทำให้แล้วเสร็จภายในสามสิบวันนับแต่วันที่ประกาศใช้งบประมาณรายจ่ายประจำปี งบประมาณรายจ่ายเพิ่มเติม งบประมาณจากเงินสะสม หรือได้รับแจ้งแผนงานและโครงการจากหน่วยงานราชการส่วนกลาง ส่วนภูมิภาค รัฐวิสาหกิจหรือหน่วยงานอื่น ๆ ที่ต้องดำเนินการในพื้นที่องค์กรปกครองส่วนท้องถิ่นในปีงบประมาณนั้น</w:t>
      </w:r>
    </w:p>
    <w:p w14:paraId="1F31572C" w14:textId="5B3E8825" w:rsidR="005D7A16" w:rsidRPr="005D7A16" w:rsidRDefault="005D7A16" w:rsidP="005D7A16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  <w:cs/>
        </w:rPr>
        <w:t>บัดนี้นายก</w:t>
      </w:r>
      <w:r w:rsidR="00386321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องค์การบริหารส่วนตำบลวังยาว</w:t>
      </w:r>
      <w:r w:rsidRPr="005D7A16">
        <w:rPr>
          <w:rFonts w:ascii="TH SarabunIT๙" w:hAnsi="TH SarabunIT๙" w:cs="TH SarabunIT๙"/>
          <w:sz w:val="32"/>
          <w:szCs w:val="32"/>
          <w:cs/>
        </w:rPr>
        <w:t xml:space="preserve">  จึงประกาศใช้แผนการดำเนินงานประจำปีงบประมาณ ๒๕</w:t>
      </w:r>
      <w:r w:rsidR="00A6588A">
        <w:rPr>
          <w:rFonts w:ascii="TH SarabunIT๙" w:hAnsi="TH SarabunIT๙" w:cs="TH SarabunIT๙" w:hint="cs"/>
          <w:sz w:val="32"/>
          <w:szCs w:val="32"/>
          <w:cs/>
        </w:rPr>
        <w:t>6</w:t>
      </w:r>
      <w:r w:rsidR="00AF5E8D">
        <w:rPr>
          <w:rFonts w:ascii="TH SarabunIT๙" w:hAnsi="TH SarabunIT๙" w:cs="TH SarabunIT๙"/>
          <w:sz w:val="32"/>
          <w:szCs w:val="32"/>
        </w:rPr>
        <w:t>7</w:t>
      </w:r>
      <w:r w:rsidRPr="005D7A16">
        <w:rPr>
          <w:rFonts w:ascii="TH SarabunIT๙" w:hAnsi="TH SarabunIT๙" w:cs="TH SarabunIT๙"/>
          <w:sz w:val="32"/>
          <w:szCs w:val="32"/>
          <w:cs/>
        </w:rPr>
        <w:t xml:space="preserve">  เพื่อนำไปปฏิบัติและใช้เป็นแนวทางของการจัดทำแผนจัดหาพัสดุ  แผนการใช้จ่ายเงินรายละเอียดปรากฏแนบท้ายประกาศฉบับนี้ และสามารถดาวน์โหลดรายละเอียดเพิ่มเติมได้ที่  </w:t>
      </w:r>
      <w:r w:rsidR="006503C2" w:rsidRPr="00B6401A">
        <w:rPr>
          <w:rFonts w:ascii="TH SarabunIT๙" w:hAnsi="TH SarabunIT๙" w:cs="TH SarabunIT๙"/>
          <w:b/>
          <w:bCs/>
          <w:sz w:val="32"/>
          <w:szCs w:val="32"/>
        </w:rPr>
        <w:t>www.wungyao.go.th</w:t>
      </w:r>
      <w:r w:rsidRPr="005D7A1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2EA082E" w14:textId="77777777" w:rsidR="005D7A16" w:rsidRPr="005D7A16" w:rsidRDefault="005D7A16" w:rsidP="005D7A16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27489458" w14:textId="6BF2E0EB" w:rsidR="005D7A16" w:rsidRPr="009E1BD5" w:rsidRDefault="005D7A16" w:rsidP="005D7A16">
      <w:pPr>
        <w:spacing w:before="12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5D7A16">
        <w:rPr>
          <w:rFonts w:ascii="TH SarabunIT๙" w:hAnsi="TH SarabunIT๙" w:cs="TH SarabunIT๙"/>
          <w:sz w:val="32"/>
          <w:szCs w:val="32"/>
          <w:cs/>
        </w:rPr>
        <w:t>ประกาศ</w:t>
      </w:r>
      <w:r w:rsidR="001A67C5">
        <w:rPr>
          <w:rFonts w:ascii="TH SarabunIT๙" w:hAnsi="TH SarabunIT๙" w:cs="TH SarabunIT๙"/>
          <w:sz w:val="32"/>
          <w:szCs w:val="32"/>
        </w:rPr>
        <w:t xml:space="preserve"> </w:t>
      </w:r>
      <w:r w:rsidRPr="005D7A16">
        <w:rPr>
          <w:rFonts w:ascii="TH SarabunIT๙" w:hAnsi="TH SarabunIT๙" w:cs="TH SarabunIT๙"/>
          <w:sz w:val="32"/>
          <w:szCs w:val="32"/>
          <w:cs/>
        </w:rPr>
        <w:t>ณ</w:t>
      </w:r>
      <w:r w:rsidR="001A67C5">
        <w:rPr>
          <w:rFonts w:ascii="TH SarabunIT๙" w:hAnsi="TH SarabunIT๙" w:cs="TH SarabunIT๙"/>
          <w:sz w:val="32"/>
          <w:szCs w:val="32"/>
        </w:rPr>
        <w:t xml:space="preserve"> </w:t>
      </w:r>
      <w:r w:rsidRPr="005D7A16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1A67C5">
        <w:rPr>
          <w:rFonts w:ascii="TH SarabunIT๙" w:hAnsi="TH SarabunIT๙" w:cs="TH SarabunIT๙"/>
          <w:sz w:val="32"/>
          <w:szCs w:val="32"/>
        </w:rPr>
        <w:t xml:space="preserve">   </w:t>
      </w:r>
      <w:r w:rsidR="00DC59AE">
        <w:rPr>
          <w:rFonts w:ascii="TH SarabunIT๙" w:hAnsi="TH SarabunIT๙" w:cs="TH SarabunIT๙"/>
          <w:sz w:val="32"/>
          <w:szCs w:val="32"/>
        </w:rPr>
        <w:t>2</w:t>
      </w:r>
      <w:r w:rsidR="00AF5E8D">
        <w:rPr>
          <w:rFonts w:ascii="TH SarabunIT๙" w:hAnsi="TH SarabunIT๙" w:cs="TH SarabunIT๙"/>
          <w:sz w:val="32"/>
          <w:szCs w:val="32"/>
        </w:rPr>
        <w:t>7</w:t>
      </w:r>
      <w:r w:rsidR="001A67C5">
        <w:rPr>
          <w:rFonts w:ascii="TH SarabunIT๙" w:hAnsi="TH SarabunIT๙" w:cs="TH SarabunIT๙"/>
          <w:sz w:val="32"/>
          <w:szCs w:val="32"/>
        </w:rPr>
        <w:t xml:space="preserve">  </w:t>
      </w:r>
      <w:r w:rsidRPr="005D7A16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050694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7A16">
        <w:rPr>
          <w:rFonts w:ascii="TH SarabunIT๙" w:hAnsi="TH SarabunIT๙" w:cs="TH SarabunIT๙"/>
          <w:sz w:val="32"/>
          <w:szCs w:val="32"/>
          <w:cs/>
        </w:rPr>
        <w:t>พ</w:t>
      </w:r>
      <w:r w:rsidRPr="005D7A16">
        <w:rPr>
          <w:rFonts w:ascii="TH SarabunIT๙" w:hAnsi="TH SarabunIT๙" w:cs="TH SarabunIT๙"/>
          <w:sz w:val="32"/>
          <w:szCs w:val="32"/>
        </w:rPr>
        <w:t>.</w:t>
      </w:r>
      <w:r w:rsidRPr="005D7A16">
        <w:rPr>
          <w:rFonts w:ascii="TH SarabunIT๙" w:hAnsi="TH SarabunIT๙" w:cs="TH SarabunIT๙"/>
          <w:sz w:val="32"/>
          <w:szCs w:val="32"/>
          <w:cs/>
        </w:rPr>
        <w:t>ศ</w:t>
      </w:r>
      <w:r w:rsidRPr="005D7A16">
        <w:rPr>
          <w:rFonts w:ascii="TH SarabunIT๙" w:hAnsi="TH SarabunIT๙" w:cs="TH SarabunIT๙"/>
          <w:sz w:val="32"/>
          <w:szCs w:val="32"/>
        </w:rPr>
        <w:t>.25</w:t>
      </w:r>
      <w:r w:rsidR="00A6588A">
        <w:rPr>
          <w:rFonts w:ascii="TH SarabunIT๙" w:hAnsi="TH SarabunIT๙" w:cs="TH SarabunIT๙"/>
          <w:sz w:val="32"/>
          <w:szCs w:val="32"/>
        </w:rPr>
        <w:t>6</w:t>
      </w:r>
      <w:r w:rsidR="00AF5E8D">
        <w:rPr>
          <w:rFonts w:ascii="TH SarabunIT๙" w:hAnsi="TH SarabunIT๙" w:cs="TH SarabunIT๙"/>
          <w:sz w:val="32"/>
          <w:szCs w:val="32"/>
        </w:rPr>
        <w:t>6</w:t>
      </w:r>
    </w:p>
    <w:p w14:paraId="266FC053" w14:textId="77777777" w:rsidR="005D7A16" w:rsidRPr="005D7A16" w:rsidRDefault="005D7A16" w:rsidP="005D7A16">
      <w:pPr>
        <w:ind w:left="142" w:hanging="142"/>
        <w:rPr>
          <w:rFonts w:ascii="TH SarabunIT๙" w:hAnsi="TH SarabunIT๙" w:cs="TH SarabunIT๙"/>
          <w:sz w:val="32"/>
          <w:szCs w:val="32"/>
        </w:rPr>
      </w:pPr>
    </w:p>
    <w:p w14:paraId="2831E727" w14:textId="77777777" w:rsidR="005D7A16" w:rsidRPr="005D7A16" w:rsidRDefault="005D7A16" w:rsidP="005D7A16">
      <w:pPr>
        <w:ind w:left="142" w:hanging="142"/>
        <w:rPr>
          <w:rFonts w:ascii="TH SarabunIT๙" w:hAnsi="TH SarabunIT๙" w:cs="TH SarabunIT๙"/>
          <w:sz w:val="32"/>
          <w:szCs w:val="32"/>
        </w:rPr>
      </w:pPr>
    </w:p>
    <w:p w14:paraId="1D7D8316" w14:textId="77777777" w:rsidR="005D7A16" w:rsidRPr="005D7A16" w:rsidRDefault="005D7A16" w:rsidP="005D7A16">
      <w:pPr>
        <w:ind w:left="142" w:hanging="142"/>
        <w:rPr>
          <w:rFonts w:ascii="TH SarabunIT๙" w:hAnsi="TH SarabunIT๙" w:cs="TH SarabunIT๙"/>
          <w:sz w:val="32"/>
          <w:szCs w:val="32"/>
        </w:rPr>
      </w:pPr>
    </w:p>
    <w:p w14:paraId="731A9424" w14:textId="77777777" w:rsidR="005D7A16" w:rsidRDefault="005D7A16" w:rsidP="005D7A16">
      <w:pPr>
        <w:ind w:left="142" w:hanging="142"/>
        <w:rPr>
          <w:rFonts w:ascii="TH SarabunIT๙" w:hAnsi="TH SarabunIT๙" w:cs="TH SarabunIT๙"/>
          <w:sz w:val="32"/>
          <w:szCs w:val="32"/>
        </w:rPr>
      </w:pP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  <w:t>(</w:t>
      </w:r>
      <w:r w:rsidR="00A6588A">
        <w:rPr>
          <w:rFonts w:ascii="TH SarabunIT๙" w:hAnsi="TH SarabunIT๙" w:cs="TH SarabunIT๙"/>
          <w:sz w:val="32"/>
          <w:szCs w:val="32"/>
          <w:cs/>
        </w:rPr>
        <w:t>นา</w:t>
      </w:r>
      <w:r w:rsidR="00A6588A">
        <w:rPr>
          <w:rFonts w:ascii="TH SarabunIT๙" w:hAnsi="TH SarabunIT๙" w:cs="TH SarabunIT๙" w:hint="cs"/>
          <w:sz w:val="32"/>
          <w:szCs w:val="32"/>
          <w:cs/>
        </w:rPr>
        <w:t>งอุไร  ยอดศิริ</w:t>
      </w:r>
      <w:r w:rsidRPr="005D7A16">
        <w:rPr>
          <w:rFonts w:ascii="TH SarabunIT๙" w:hAnsi="TH SarabunIT๙" w:cs="TH SarabunIT๙"/>
          <w:sz w:val="32"/>
          <w:szCs w:val="32"/>
        </w:rPr>
        <w:t>)</w:t>
      </w:r>
    </w:p>
    <w:p w14:paraId="5DB22F46" w14:textId="77777777" w:rsidR="006503C2" w:rsidRPr="005D7A16" w:rsidRDefault="006503C2" w:rsidP="005D7A16">
      <w:pPr>
        <w:ind w:left="142" w:hanging="142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A6588A" w:rsidRPr="005D7A16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A6588A">
        <w:rPr>
          <w:rFonts w:ascii="TH SarabunIT๙" w:hAnsi="TH SarabunIT๙" w:cs="TH SarabunIT๙" w:hint="cs"/>
          <w:sz w:val="32"/>
          <w:szCs w:val="32"/>
          <w:cs/>
        </w:rPr>
        <w:t>วังยาว</w:t>
      </w:r>
    </w:p>
    <w:p w14:paraId="17CC768F" w14:textId="77777777" w:rsidR="005D7A16" w:rsidRPr="005D7A16" w:rsidRDefault="005D7A16" w:rsidP="005D7A16">
      <w:pPr>
        <w:ind w:left="142" w:hanging="142"/>
        <w:rPr>
          <w:rFonts w:ascii="TH SarabunIT๙" w:hAnsi="TH SarabunIT๙" w:cs="TH SarabunIT๙"/>
          <w:sz w:val="32"/>
          <w:szCs w:val="32"/>
          <w:cs/>
        </w:rPr>
      </w:pP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Pr="005D7A16">
        <w:rPr>
          <w:rFonts w:ascii="TH SarabunIT๙" w:hAnsi="TH SarabunIT๙" w:cs="TH SarabunIT๙"/>
          <w:sz w:val="32"/>
          <w:szCs w:val="32"/>
        </w:rPr>
        <w:tab/>
      </w:r>
      <w:r w:rsidR="006503C2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9ED1588" w14:textId="77777777" w:rsidR="005D7A16" w:rsidRPr="005D7A16" w:rsidRDefault="005D7A16" w:rsidP="005D7A16">
      <w:pPr>
        <w:rPr>
          <w:rFonts w:ascii="TH SarabunIT๙" w:hAnsi="TH SarabunIT๙" w:cs="TH SarabunIT๙"/>
          <w:sz w:val="32"/>
          <w:szCs w:val="32"/>
          <w:cs/>
        </w:rPr>
      </w:pPr>
    </w:p>
    <w:p w14:paraId="375FC41F" w14:textId="77777777" w:rsidR="005D7A16" w:rsidRPr="005D7A16" w:rsidRDefault="005D7A16" w:rsidP="005D7A16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5D7A16">
        <w:rPr>
          <w:rFonts w:ascii="TH SarabunIT๙" w:hAnsi="TH SarabunIT๙" w:cs="TH SarabunIT๙"/>
          <w:sz w:val="32"/>
          <w:szCs w:val="32"/>
          <w:cs/>
        </w:rPr>
        <w:tab/>
      </w:r>
      <w:r w:rsidRPr="005D7A16">
        <w:rPr>
          <w:rFonts w:ascii="TH SarabunIT๙" w:hAnsi="TH SarabunIT๙" w:cs="TH SarabunIT๙"/>
          <w:sz w:val="32"/>
          <w:szCs w:val="32"/>
          <w:cs/>
        </w:rPr>
        <w:tab/>
      </w:r>
    </w:p>
    <w:p w14:paraId="6FF39833" w14:textId="77777777" w:rsidR="005D7A16" w:rsidRPr="005D7A16" w:rsidRDefault="005D7A16" w:rsidP="005D7A1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F22CC8B" w14:textId="77777777" w:rsidR="00FE0B97" w:rsidRPr="005D7A16" w:rsidRDefault="00FE0B97">
      <w:pPr>
        <w:rPr>
          <w:rFonts w:ascii="TH SarabunIT๙" w:hAnsi="TH SarabunIT๙" w:cs="TH SarabunIT๙"/>
        </w:rPr>
      </w:pPr>
    </w:p>
    <w:sectPr w:rsidR="00FE0B97" w:rsidRPr="005D7A16" w:rsidSect="00B44543">
      <w:pgSz w:w="11906" w:h="16838"/>
      <w:pgMar w:top="1418" w:right="1134" w:bottom="35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DCD99" w14:textId="77777777" w:rsidR="0074306D" w:rsidRDefault="0074306D" w:rsidP="006471CB">
      <w:r>
        <w:separator/>
      </w:r>
    </w:p>
  </w:endnote>
  <w:endnote w:type="continuationSeparator" w:id="0">
    <w:p w14:paraId="0409D64F" w14:textId="77777777" w:rsidR="0074306D" w:rsidRDefault="0074306D" w:rsidP="0064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EE632" w14:textId="77777777" w:rsidR="0074306D" w:rsidRDefault="0074306D" w:rsidP="006471CB">
      <w:r>
        <w:separator/>
      </w:r>
    </w:p>
  </w:footnote>
  <w:footnote w:type="continuationSeparator" w:id="0">
    <w:p w14:paraId="069F2472" w14:textId="77777777" w:rsidR="0074306D" w:rsidRDefault="0074306D" w:rsidP="00647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A16"/>
    <w:rsid w:val="00050694"/>
    <w:rsid w:val="001A67C5"/>
    <w:rsid w:val="003809F9"/>
    <w:rsid w:val="00386321"/>
    <w:rsid w:val="003E5BCF"/>
    <w:rsid w:val="004215F4"/>
    <w:rsid w:val="004324FA"/>
    <w:rsid w:val="004D0031"/>
    <w:rsid w:val="004D7A0D"/>
    <w:rsid w:val="004F3AA7"/>
    <w:rsid w:val="005D7A16"/>
    <w:rsid w:val="00635263"/>
    <w:rsid w:val="006471CB"/>
    <w:rsid w:val="006503C2"/>
    <w:rsid w:val="0068316B"/>
    <w:rsid w:val="0074306D"/>
    <w:rsid w:val="00744277"/>
    <w:rsid w:val="009E1BD5"/>
    <w:rsid w:val="00A12495"/>
    <w:rsid w:val="00A6588A"/>
    <w:rsid w:val="00AA69E4"/>
    <w:rsid w:val="00AF5E8D"/>
    <w:rsid w:val="00B44543"/>
    <w:rsid w:val="00B6401A"/>
    <w:rsid w:val="00BA1A66"/>
    <w:rsid w:val="00DB306F"/>
    <w:rsid w:val="00DC59AE"/>
    <w:rsid w:val="00E97EC1"/>
    <w:rsid w:val="00EF5492"/>
    <w:rsid w:val="00F35F3E"/>
    <w:rsid w:val="00FE0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697751B"/>
  <w15:docId w15:val="{C9C81025-8561-43CC-9943-8A6972F9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A16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1CB"/>
    <w:pPr>
      <w:tabs>
        <w:tab w:val="center" w:pos="4680"/>
        <w:tab w:val="right" w:pos="9360"/>
      </w:tabs>
    </w:pPr>
    <w:rPr>
      <w:szCs w:val="35"/>
    </w:rPr>
  </w:style>
  <w:style w:type="character" w:customStyle="1" w:styleId="a4">
    <w:name w:val="หัวกระดาษ อักขระ"/>
    <w:basedOn w:val="a0"/>
    <w:link w:val="a3"/>
    <w:uiPriority w:val="99"/>
    <w:rsid w:val="006471CB"/>
    <w:rPr>
      <w:rFonts w:ascii="Cordia New" w:eastAsia="Cordia New" w:hAnsi="Cordia New" w:cs="Angsana New"/>
      <w:sz w:val="28"/>
      <w:szCs w:val="35"/>
      <w:lang w:eastAsia="zh-CN"/>
    </w:rPr>
  </w:style>
  <w:style w:type="paragraph" w:styleId="a5">
    <w:name w:val="footer"/>
    <w:basedOn w:val="a"/>
    <w:link w:val="a6"/>
    <w:unhideWhenUsed/>
    <w:rsid w:val="006471CB"/>
    <w:pPr>
      <w:tabs>
        <w:tab w:val="center" w:pos="4680"/>
        <w:tab w:val="right" w:pos="9360"/>
      </w:tabs>
    </w:pPr>
    <w:rPr>
      <w:szCs w:val="35"/>
    </w:rPr>
  </w:style>
  <w:style w:type="character" w:customStyle="1" w:styleId="a6">
    <w:name w:val="ท้ายกระดาษ อักขระ"/>
    <w:basedOn w:val="a0"/>
    <w:link w:val="a5"/>
    <w:rsid w:val="006471CB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3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MyOdd</cp:lastModifiedBy>
  <cp:revision>16</cp:revision>
  <cp:lastPrinted>2018-11-13T03:17:00Z</cp:lastPrinted>
  <dcterms:created xsi:type="dcterms:W3CDTF">2018-11-13T02:50:00Z</dcterms:created>
  <dcterms:modified xsi:type="dcterms:W3CDTF">2023-10-27T02:59:00Z</dcterms:modified>
</cp:coreProperties>
</file>